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A0D6F" w14:textId="77777777" w:rsidR="008A7D90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30E6">
        <w:rPr>
          <w:rFonts w:ascii="Times New Roman" w:hAnsi="Times New Roman" w:cs="Times New Roman"/>
          <w:b/>
          <w:sz w:val="32"/>
          <w:szCs w:val="32"/>
        </w:rPr>
        <w:t>Тепло – это право, а не привилегия!</w:t>
      </w:r>
    </w:p>
    <w:p w14:paraId="25420EF4" w14:textId="77777777" w:rsidR="008A7D90" w:rsidRPr="005A30E6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2445FE3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С наступлением холодов особенно важно помнить о базовых условиях комфортной и безопасной среды – в первую очередь о соблюдении температурного режима в общественных местах и на рабочих площадках. Хотим напомнить о ключевых требованиях санитарных норм и ваших правах в этой сфере!</w:t>
      </w:r>
    </w:p>
    <w:p w14:paraId="441F6F9E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Действующие санитарные правила и нормы (СанПиН 1.2.3685-21) чётко регламентируют допустимые нормативы температуры воздуха в помещениях. Это не просто цифры – это гарантия вашего здоровья и комфорта!</w:t>
      </w:r>
    </w:p>
    <w:p w14:paraId="0509C676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Актуальные нормативы:</w:t>
      </w:r>
    </w:p>
    <w:p w14:paraId="630F49F9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Офисы и административные помещения: от +18 до +23°С – чтобы работа была в радость!</w:t>
      </w:r>
    </w:p>
    <w:p w14:paraId="5C95BCA2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Школы и детские сады: от +18 до +24°С (в учебных классах – не ниже +18°С) – детям нужно тепло для учёбы и игр!</w:t>
      </w:r>
    </w:p>
    <w:p w14:paraId="77727142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Стационары и поликлиники: от +20 до +26°С (в палатах – не ниже +20°С, вестибюли и прочие общественные помещения не ниже +18°С) – тепло ускоряет выздоровление!</w:t>
      </w:r>
    </w:p>
    <w:p w14:paraId="7C6FEC15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Парикмахерские и косметические услуги: от +21 до +23°С – красота в комфортном режиме!</w:t>
      </w:r>
    </w:p>
    <w:p w14:paraId="6CC0CC40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Помещения для активного занятия спортом: от +15 до +21°С – даже во время тренировок должно быть комфортно!</w:t>
      </w:r>
    </w:p>
    <w:p w14:paraId="3B689F5F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Производственные помещения (в зависимости от тяжести труда): от +13 до +25°С – безопасность и эффективность на первом месте!</w:t>
      </w:r>
    </w:p>
    <w:p w14:paraId="37B6DD8C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В холодный период года в общественных зданиях в нерабочее время возможно поддержание температурного режима ниже нормативных значений, но не ниже 12°С. Нормируемая температура должна быть обеспечена к началу использования помещений.</w:t>
      </w:r>
    </w:p>
    <w:p w14:paraId="7D5E1C1F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Почему это так важно? Нарушение температурного режима – не просто дискомфорт. Это прямая угроза здоровью:</w:t>
      </w:r>
    </w:p>
    <w:p w14:paraId="1E69D06B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переохлаждение снижает иммунитет и повышает риск ОРВИ, гриппа и других инфекций;</w:t>
      </w:r>
    </w:p>
    <w:p w14:paraId="5C6D55C9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длительное пребывание в холодных помещениях провоцирует обострение хронических заболеваний (артритов, бронхитов, невралгий);</w:t>
      </w:r>
    </w:p>
    <w:p w14:paraId="6980F3B5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сквозняки и холодные поверхности могут привести к воспалениям и простудным осложнениям;</w:t>
      </w:r>
    </w:p>
    <w:p w14:paraId="131251FB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на рабочих местах холод снижает концентрацию, увеличивает число ошибок и риск производственных травм;</w:t>
      </w:r>
    </w:p>
    <w:p w14:paraId="40DFBAE3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у детей в холодных классах падает внимание, ухудшается усвоение материала.</w:t>
      </w:r>
    </w:p>
    <w:p w14:paraId="621172DA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Контроль – наше общее дело!</w:t>
      </w:r>
    </w:p>
    <w:p w14:paraId="526FED9C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Руководители организаций обязаны:</w:t>
      </w:r>
    </w:p>
    <w:p w14:paraId="2AFB6066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контролировать температуру в помещениях;</w:t>
      </w:r>
    </w:p>
    <w:p w14:paraId="08AE0405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обеспечивать исправность систем отопления и вентиляции;</w:t>
      </w:r>
    </w:p>
    <w:p w14:paraId="16DCFAED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оперативно реагировать на жалобы сотрудников и посетителей;</w:t>
      </w:r>
    </w:p>
    <w:p w14:paraId="36931809" w14:textId="77777777" w:rsidR="008A7D90" w:rsidRPr="00DA20F3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при отклонениях от нормы принимать меры по нормализации микроклимата (регулировка отопления, утепление окон и т.д.).</w:t>
      </w:r>
    </w:p>
    <w:p w14:paraId="440DE51D" w14:textId="77777777" w:rsidR="008A7D90" w:rsidRDefault="008A7D90" w:rsidP="008A7D9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B24091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B24091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5ACB68D7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90"/>
    <w:rsid w:val="0039513E"/>
    <w:rsid w:val="008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DEA"/>
  <w15:chartTrackingRefBased/>
  <w15:docId w15:val="{46EC124B-0032-455A-B794-BB46B637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D90"/>
    <w:rPr>
      <w:color w:val="0000FF"/>
      <w:u w:val="single"/>
    </w:rPr>
  </w:style>
  <w:style w:type="paragraph" w:styleId="a4">
    <w:name w:val="No Spacing"/>
    <w:uiPriority w:val="1"/>
    <w:qFormat/>
    <w:rsid w:val="008A7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2025-12-08T04:37:00Z</dcterms:created>
  <dcterms:modified xsi:type="dcterms:W3CDTF">2025-12-08T04:37:00Z</dcterms:modified>
</cp:coreProperties>
</file>